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E225E" w14:textId="19791F9B" w:rsidR="00132225" w:rsidRDefault="0073318A" w:rsidP="00F4449E">
      <w:r>
        <w:rPr>
          <w:noProof/>
        </w:rPr>
        <w:drawing>
          <wp:anchor distT="0" distB="0" distL="114300" distR="114300" simplePos="0" relativeHeight="251658240" behindDoc="0" locked="0" layoutInCell="1" allowOverlap="1" wp14:anchorId="56BE4384" wp14:editId="1D28C200">
            <wp:simplePos x="0" y="0"/>
            <wp:positionH relativeFrom="margin">
              <wp:posOffset>-508714</wp:posOffset>
            </wp:positionH>
            <wp:positionV relativeFrom="paragraph">
              <wp:posOffset>-457200</wp:posOffset>
            </wp:positionV>
            <wp:extent cx="7598114" cy="10675655"/>
            <wp:effectExtent l="0" t="0" r="3175" b="0"/>
            <wp:wrapNone/>
            <wp:docPr id="511272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72312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05" cy="106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FE330" w14:textId="375B60B7" w:rsidR="00132225" w:rsidRDefault="00132225"/>
    <w:p w14:paraId="45BAFD1E" w14:textId="37B600AC" w:rsidR="00132225" w:rsidRDefault="00132225"/>
    <w:p w14:paraId="1298A76A" w14:textId="3DF720E7" w:rsidR="00132225" w:rsidRDefault="00132225"/>
    <w:p w14:paraId="190F72C4" w14:textId="77777777" w:rsidR="00132225" w:rsidRDefault="00132225"/>
    <w:p w14:paraId="5A185460" w14:textId="192E6C13" w:rsidR="00132225" w:rsidRDefault="00132225"/>
    <w:p w14:paraId="5D6F30FD" w14:textId="3FCCB31C" w:rsidR="00132225" w:rsidRDefault="00132225"/>
    <w:p w14:paraId="47BF24A1" w14:textId="294979E1" w:rsidR="00132225" w:rsidRDefault="00132225"/>
    <w:p w14:paraId="4420349E" w14:textId="018CE4D2" w:rsidR="00132225" w:rsidRDefault="00132225"/>
    <w:p w14:paraId="734B523E" w14:textId="77777777" w:rsidR="00132225" w:rsidRDefault="00132225"/>
    <w:p w14:paraId="0FFF3FED" w14:textId="4D4F2461" w:rsidR="00132225" w:rsidRDefault="00132225"/>
    <w:p w14:paraId="259CAC80" w14:textId="77777777" w:rsidR="00132225" w:rsidRDefault="00132225"/>
    <w:p w14:paraId="3926263E" w14:textId="77777777" w:rsidR="00132225" w:rsidRDefault="00132225"/>
    <w:p w14:paraId="1C71A320" w14:textId="79AE267F" w:rsidR="00132225" w:rsidRDefault="00132225"/>
    <w:p w14:paraId="648D4A4F" w14:textId="77777777" w:rsidR="00132225" w:rsidRDefault="00132225"/>
    <w:p w14:paraId="1845CD3A" w14:textId="77777777" w:rsidR="00132225" w:rsidRDefault="00132225"/>
    <w:p w14:paraId="2A53251C" w14:textId="0009F088" w:rsidR="00132225" w:rsidRDefault="00F4449E" w:rsidP="00F4449E">
      <w:pPr>
        <w:tabs>
          <w:tab w:val="left" w:pos="1866"/>
        </w:tabs>
      </w:pPr>
      <w:r>
        <w:tab/>
      </w:r>
    </w:p>
    <w:p w14:paraId="2CDCB916" w14:textId="7D5F2777" w:rsidR="00132225" w:rsidRDefault="00132225"/>
    <w:p w14:paraId="0A4510BC" w14:textId="0B5F3158" w:rsidR="00132225" w:rsidRDefault="00132225"/>
    <w:p w14:paraId="095D5721" w14:textId="77777777" w:rsidR="00132225" w:rsidRDefault="00132225"/>
    <w:p w14:paraId="3A8A126A" w14:textId="3C3A2D69" w:rsidR="00132225" w:rsidRDefault="00132225"/>
    <w:p w14:paraId="098C93E2" w14:textId="77777777" w:rsidR="00132225" w:rsidRDefault="00132225"/>
    <w:p w14:paraId="5857C480" w14:textId="08302901" w:rsidR="00132225" w:rsidRDefault="00132225"/>
    <w:p w14:paraId="1A9DF1E2" w14:textId="77777777" w:rsidR="00132225" w:rsidRDefault="00132225"/>
    <w:p w14:paraId="3917B0AC" w14:textId="1C87E41F" w:rsidR="00132225" w:rsidRDefault="00132225">
      <w:r>
        <w:br w:type="page"/>
      </w:r>
    </w:p>
    <w:p w14:paraId="2447453E" w14:textId="77777777" w:rsidR="00132225" w:rsidRDefault="00132225"/>
    <w:p w14:paraId="55564738" w14:textId="6B35F257" w:rsidR="00132225" w:rsidRDefault="00132225"/>
    <w:p w14:paraId="76995A56" w14:textId="7299DB0D" w:rsidR="009161E2" w:rsidRDefault="009161E2"/>
    <w:p w14:paraId="6D78A6BA" w14:textId="34874F4C" w:rsidR="0073318A" w:rsidRDefault="0073318A" w:rsidP="0073318A">
      <w:pPr>
        <w:pStyle w:val="NormalWeb"/>
      </w:pPr>
    </w:p>
    <w:p w14:paraId="58718214" w14:textId="77777777" w:rsidR="00431B8B" w:rsidRDefault="00431B8B">
      <w:pPr>
        <w:sectPr w:rsidR="00431B8B" w:rsidSect="00F4449E">
          <w:pgSz w:w="11906" w:h="16838" w:code="9"/>
          <w:pgMar w:top="720" w:right="720" w:bottom="720" w:left="720" w:header="720" w:footer="720" w:gutter="0"/>
          <w:cols w:space="720"/>
          <w:docGrid w:linePitch="360"/>
        </w:sectPr>
      </w:pPr>
    </w:p>
    <w:p w14:paraId="7183C74B" w14:textId="0132DFD2" w:rsidR="00DC0012" w:rsidRPr="00F01ECA" w:rsidRDefault="005F3232" w:rsidP="00DC00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F01ECA">
        <w:rPr>
          <w:rFonts w:ascii="Arial" w:hAnsi="Arial" w:cs="Arial"/>
          <w:b/>
          <w:sz w:val="28"/>
          <w:szCs w:val="28"/>
          <w:lang w:val="pt-BR"/>
        </w:rPr>
        <w:lastRenderedPageBreak/>
        <w:t>Visão Geral</w:t>
      </w:r>
    </w:p>
    <w:p w14:paraId="67818D9E" w14:textId="77777777" w:rsidR="00DC0012" w:rsidRPr="00F01ECA" w:rsidRDefault="00DC0012" w:rsidP="00DC0012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7022D810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F01ECA">
        <w:rPr>
          <w:rFonts w:ascii="Arial" w:hAnsi="Arial" w:cs="Arial"/>
          <w:lang w:val="pt-BR"/>
        </w:rPr>
        <w:t>Eu lembro a primeira vez que segurei meu filho nos meus braços. O peso da responsabilidade de criar ele da maneira certa foi muito forte. Creio que a maior parte dos pais sentem a mesma coisa.</w:t>
      </w:r>
    </w:p>
    <w:p w14:paraId="03C7CCB6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23050F00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F01ECA">
        <w:rPr>
          <w:rFonts w:ascii="Arial" w:eastAsia="Times New Roman" w:hAnsi="Arial" w:cs="Arial"/>
          <w:b/>
          <w:lang w:val="pt-BR"/>
        </w:rPr>
        <w:t>Filhos - Benção ou Frustração</w:t>
      </w:r>
      <w:r w:rsidRPr="00F01ECA">
        <w:rPr>
          <w:rFonts w:ascii="Arial" w:eastAsia="Times New Roman" w:hAnsi="Arial" w:cs="Arial"/>
          <w:lang w:val="pt-BR"/>
        </w:rPr>
        <w:t>?</w:t>
      </w:r>
    </w:p>
    <w:p w14:paraId="141D4546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41F752D7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F01ECA">
        <w:rPr>
          <w:rFonts w:ascii="Arial" w:hAnsi="Arial" w:cs="Arial"/>
          <w:lang w:val="pt-BR"/>
        </w:rPr>
        <w:t>Deus deseja que nossos filhos seja uma fonte de alegria e benção em nossas vidas.</w:t>
      </w:r>
    </w:p>
    <w:p w14:paraId="4831D5BA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3AE10F52" w14:textId="77777777" w:rsidR="00DC0012" w:rsidRPr="00F01ECA" w:rsidRDefault="00DC0012" w:rsidP="00DC0012">
      <w:pPr>
        <w:spacing w:after="0" w:line="240" w:lineRule="auto"/>
        <w:jc w:val="center"/>
        <w:rPr>
          <w:rFonts w:ascii="Arial" w:hAnsi="Arial" w:cs="Arial"/>
          <w:lang w:val="pt-BR"/>
        </w:rPr>
      </w:pPr>
      <w:r w:rsidRPr="00F01ECA">
        <w:rPr>
          <w:rFonts w:ascii="Arial" w:hAnsi="Arial" w:cs="Arial"/>
          <w:lang w:val="pt-BR"/>
        </w:rPr>
        <w:t>Salmos 127:3-5</w:t>
      </w:r>
    </w:p>
    <w:p w14:paraId="671592F4" w14:textId="77777777" w:rsidR="00DC0012" w:rsidRPr="00F01ECA" w:rsidRDefault="00DC0012" w:rsidP="00DC0012">
      <w:pPr>
        <w:spacing w:after="0" w:line="240" w:lineRule="auto"/>
        <w:jc w:val="center"/>
        <w:rPr>
          <w:rFonts w:ascii="Arial" w:hAnsi="Arial" w:cs="Arial"/>
          <w:lang w:val="x-none"/>
        </w:rPr>
      </w:pPr>
      <w:r w:rsidRPr="00F01ECA">
        <w:rPr>
          <w:rFonts w:ascii="Arial" w:hAnsi="Arial" w:cs="Arial"/>
          <w:lang w:val="pt-BR"/>
        </w:rPr>
        <w:t>“</w:t>
      </w:r>
      <w:r w:rsidRPr="00F01ECA">
        <w:rPr>
          <w:rFonts w:ascii="Arial" w:hAnsi="Arial" w:cs="Arial"/>
          <w:i/>
          <w:vertAlign w:val="superscript"/>
          <w:lang w:val="pt-BR"/>
        </w:rPr>
        <w:t>3</w:t>
      </w:r>
      <w:r w:rsidRPr="00F01ECA">
        <w:rPr>
          <w:rFonts w:ascii="Arial" w:hAnsi="Arial" w:cs="Arial"/>
          <w:i/>
          <w:lang w:val="pt-BR"/>
        </w:rPr>
        <w:t xml:space="preserve">Eis que os filhos são herança do SENHOR, e o fruto do ventre o seu galardão. </w:t>
      </w:r>
      <w:r w:rsidRPr="00F01ECA">
        <w:rPr>
          <w:rFonts w:ascii="Arial" w:hAnsi="Arial" w:cs="Arial"/>
          <w:i/>
          <w:vertAlign w:val="superscript"/>
          <w:lang w:val="pt-BR"/>
        </w:rPr>
        <w:t>4</w:t>
      </w:r>
      <w:r w:rsidRPr="00F01ECA">
        <w:rPr>
          <w:rFonts w:ascii="Arial" w:hAnsi="Arial" w:cs="Arial"/>
          <w:i/>
          <w:lang w:val="pt-BR"/>
        </w:rPr>
        <w:t xml:space="preserve">Como flechas na mão de um homem poderoso, assim são os filhos da mocidade. </w:t>
      </w:r>
      <w:r w:rsidRPr="00F01ECA">
        <w:rPr>
          <w:rFonts w:ascii="Arial" w:hAnsi="Arial" w:cs="Arial"/>
          <w:i/>
          <w:vertAlign w:val="superscript"/>
          <w:lang w:val="pt-BR"/>
        </w:rPr>
        <w:t>5</w:t>
      </w:r>
      <w:r w:rsidRPr="00F01ECA">
        <w:rPr>
          <w:rFonts w:ascii="Arial" w:hAnsi="Arial" w:cs="Arial"/>
          <w:i/>
          <w:lang w:val="pt-BR"/>
        </w:rPr>
        <w:t>Bem-aventurado o homem que enche deles a sua aljava; não serão confundidos, mas falarão com os seus inimigos à porta</w:t>
      </w:r>
      <w:r w:rsidRPr="00F01ECA">
        <w:rPr>
          <w:rFonts w:ascii="Arial" w:hAnsi="Arial" w:cs="Arial"/>
          <w:lang w:val="pt-BR"/>
        </w:rPr>
        <w:t>.”</w:t>
      </w:r>
    </w:p>
    <w:p w14:paraId="41B3967F" w14:textId="77777777" w:rsidR="00DC0012" w:rsidRPr="00F01ECA" w:rsidRDefault="00DC0012" w:rsidP="00DC0012">
      <w:pPr>
        <w:spacing w:after="0" w:line="240" w:lineRule="auto"/>
        <w:rPr>
          <w:rFonts w:ascii="Arial" w:hAnsi="Arial" w:cs="Arial"/>
          <w:b/>
          <w:lang w:val="pt-BR"/>
        </w:rPr>
      </w:pPr>
    </w:p>
    <w:p w14:paraId="21A169A5" w14:textId="77777777" w:rsidR="00DC0012" w:rsidRPr="00F01ECA" w:rsidRDefault="00DC0012" w:rsidP="00DC0012">
      <w:pPr>
        <w:spacing w:after="0" w:line="240" w:lineRule="auto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A Realidade é que Muitos Pais Estão Frustrados</w:t>
      </w:r>
    </w:p>
    <w:p w14:paraId="485E9ACF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7065D60E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F01ECA">
        <w:rPr>
          <w:rFonts w:ascii="Arial" w:hAnsi="Arial" w:cs="Arial"/>
          <w:lang w:val="pt-BR"/>
        </w:rPr>
        <w:t xml:space="preserve">Quando retornam do hospital para casa, pensam que seu bebê é tão fofinho, mas este sentimento muitas vezes </w:t>
      </w:r>
      <w:r w:rsidRPr="00F01ECA">
        <w:rPr>
          <w:rFonts w:ascii="Arial" w:hAnsi="Arial" w:cs="Arial"/>
          <w:color w:val="000000" w:themeColor="text1"/>
          <w:lang w:val="pt-BR"/>
        </w:rPr>
        <w:t xml:space="preserve">não dura por muito tempo. Em vez de ver nosso filho como um bebê fofinho, pensamos: “Eu não gosto dessa pessoa agora”. </w:t>
      </w:r>
      <w:r w:rsidRPr="00F01ECA">
        <w:rPr>
          <w:rFonts w:ascii="Arial" w:hAnsi="Arial" w:cs="Arial"/>
          <w:lang w:val="pt-BR"/>
        </w:rPr>
        <w:t xml:space="preserve">Tudo que podem pensar é: “Ele não está obedecendo”, “Ele está atrapalhando minha vida” e “Eu só quero que isso pare”. Às vezes querem arrancar os cabelos! </w:t>
      </w:r>
    </w:p>
    <w:p w14:paraId="0DD1D5A5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45FDC67A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A Dificuldade</w:t>
      </w:r>
    </w:p>
    <w:p w14:paraId="33B3FE41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1B2DC57A" w14:textId="77777777" w:rsidR="00DC0012" w:rsidRPr="00F01ECA" w:rsidRDefault="00DC0012" w:rsidP="00DC0012">
      <w:pPr>
        <w:spacing w:after="0" w:line="240" w:lineRule="auto"/>
        <w:rPr>
          <w:rFonts w:ascii="Arial" w:hAnsi="Arial" w:cs="Arial"/>
          <w:lang w:val="pt-BR"/>
        </w:rPr>
      </w:pPr>
      <w:r w:rsidRPr="00F01ECA">
        <w:rPr>
          <w:rFonts w:ascii="Arial" w:eastAsia="Times New Roman" w:hAnsi="Arial" w:cs="Arial"/>
          <w:u w:val="single"/>
          <w:lang w:val="pt-BR"/>
        </w:rPr>
        <w:t>Falta de Conhecimento</w:t>
      </w:r>
      <w:r w:rsidRPr="00F01ECA">
        <w:rPr>
          <w:rFonts w:ascii="Arial" w:eastAsia="Times New Roman" w:hAnsi="Arial" w:cs="Arial"/>
          <w:lang w:val="pt-BR"/>
        </w:rPr>
        <w:t xml:space="preserve">: Por causa da falta de conhecimento e domínio próprio, muitos pais experimentam frustração com o comportamento dos seus filhos. </w:t>
      </w:r>
      <w:r w:rsidRPr="00F01ECA">
        <w:rPr>
          <w:rFonts w:ascii="Arial" w:hAnsi="Arial" w:cs="Arial"/>
          <w:lang w:val="pt-BR"/>
        </w:rPr>
        <w:t xml:space="preserve">Em nossa cultura atual, os pais não têm uma base segura para a educação dos seus filhos e têm perdido o senso de direção, orientação, propósito, responsabilidade para com os seus filhos. Pais não agem como pais, nem querem ser pais. A sociedade enfatiza a realização pessoal como </w:t>
      </w:r>
      <w:r w:rsidRPr="00F01ECA">
        <w:rPr>
          <w:rFonts w:ascii="Arial" w:hAnsi="Arial" w:cs="Arial"/>
          <w:color w:val="000000" w:themeColor="text1"/>
          <w:lang w:val="pt-BR"/>
        </w:rPr>
        <w:t xml:space="preserve">prioridade; nossos desejos estão em primeiro lugar. Os pais gastam pouco tempo com os filhos. Estão ocupados com tantas coisas que não têm tempo para os filhos. </w:t>
      </w:r>
      <w:r w:rsidRPr="00F01ECA">
        <w:rPr>
          <w:rFonts w:ascii="Arial" w:hAnsi="Arial" w:cs="Arial"/>
          <w:lang w:val="pt-BR"/>
        </w:rPr>
        <w:t>Têm perdido a sua autoridade dada por Deus.</w:t>
      </w:r>
    </w:p>
    <w:p w14:paraId="45FDA632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2EDDB3F1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color w:val="000000" w:themeColor="text1"/>
          <w:lang w:val="pt-BR"/>
        </w:rPr>
      </w:pPr>
      <w:r w:rsidRPr="00F01ECA">
        <w:rPr>
          <w:rFonts w:ascii="Arial" w:hAnsi="Arial" w:cs="Arial"/>
          <w:color w:val="000000" w:themeColor="text1"/>
          <w:u w:val="single"/>
          <w:lang w:val="pt-BR"/>
        </w:rPr>
        <w:t>Cada criança é única</w:t>
      </w:r>
      <w:r w:rsidRPr="00F01ECA">
        <w:rPr>
          <w:rFonts w:ascii="Arial" w:hAnsi="Arial" w:cs="Arial"/>
          <w:color w:val="000000" w:themeColor="text1"/>
          <w:lang w:val="pt-BR"/>
        </w:rPr>
        <w:t xml:space="preserve">: Deus criou a humanidade com diferenças, diversidade e variedade; assim, cada criança tem uma personalidade única. Então o que funciona para uma criança, não funcionará com outra criança. Gostamos de afirmar: “Se você fizer isso, vai funcionar perfeitamente”; mas não podemos. </w:t>
      </w:r>
    </w:p>
    <w:p w14:paraId="31C70D56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color w:val="000000" w:themeColor="text1"/>
          <w:lang w:val="pt-BR"/>
        </w:rPr>
      </w:pPr>
    </w:p>
    <w:p w14:paraId="44529053" w14:textId="77777777" w:rsidR="00DC0012" w:rsidRPr="00F01ECA" w:rsidRDefault="00DC0012" w:rsidP="00DC0012">
      <w:pPr>
        <w:spacing w:after="0" w:line="240" w:lineRule="auto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Há Esperança</w:t>
      </w:r>
    </w:p>
    <w:p w14:paraId="2E778756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color w:val="000000" w:themeColor="text1"/>
          <w:lang w:val="pt-BR"/>
        </w:rPr>
      </w:pPr>
    </w:p>
    <w:p w14:paraId="3A8FB726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color w:val="000000" w:themeColor="text1"/>
          <w:lang w:val="pt-BR"/>
        </w:rPr>
      </w:pPr>
      <w:r w:rsidRPr="00F01ECA">
        <w:rPr>
          <w:rFonts w:ascii="Arial" w:hAnsi="Arial" w:cs="Arial"/>
          <w:color w:val="000000" w:themeColor="text1"/>
          <w:lang w:val="pt-BR"/>
        </w:rPr>
        <w:t xml:space="preserve">Ser pai ou mãe é difícil! Guiar nossos filhos no caminho de Deus é difícil, mas não impossível. Precisamos de sabedoria para saber quais, como e quando devemos as colocar em ação. Várias das seguintes sugestões aplicam para mais do que um faixa de idade. </w:t>
      </w:r>
    </w:p>
    <w:p w14:paraId="3671FC88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color w:val="000000" w:themeColor="text1"/>
          <w:lang w:val="pt-BR"/>
        </w:rPr>
      </w:pPr>
    </w:p>
    <w:p w14:paraId="4DF1AB12" w14:textId="77777777" w:rsidR="00DC0012" w:rsidRDefault="00DC0012" w:rsidP="00DC0012">
      <w:pPr>
        <w:spacing w:after="0" w:line="240" w:lineRule="auto"/>
        <w:jc w:val="both"/>
        <w:rPr>
          <w:rFonts w:ascii="Arial" w:hAnsi="Arial" w:cs="Arial"/>
          <w:color w:val="000000" w:themeColor="text1"/>
          <w:lang w:val="pt-BR"/>
        </w:rPr>
      </w:pPr>
    </w:p>
    <w:p w14:paraId="116EDD30" w14:textId="77777777" w:rsidR="00F01ECA" w:rsidRPr="00F01ECA" w:rsidRDefault="00F01ECA" w:rsidP="00DC0012">
      <w:pPr>
        <w:spacing w:after="0" w:line="240" w:lineRule="auto"/>
        <w:jc w:val="both"/>
        <w:rPr>
          <w:rFonts w:ascii="Arial" w:hAnsi="Arial" w:cs="Arial"/>
          <w:color w:val="000000" w:themeColor="text1"/>
          <w:lang w:val="pt-BR"/>
        </w:rPr>
      </w:pPr>
    </w:p>
    <w:p w14:paraId="4B3CBE2F" w14:textId="77777777" w:rsidR="00DC0012" w:rsidRPr="00F01ECA" w:rsidRDefault="00DC0012" w:rsidP="00DC0012">
      <w:pPr>
        <w:spacing w:after="0" w:line="240" w:lineRule="auto"/>
        <w:jc w:val="center"/>
        <w:rPr>
          <w:rFonts w:ascii="Arial" w:hAnsi="Arial" w:cs="Arial"/>
          <w:color w:val="000000" w:themeColor="text1"/>
          <w:lang w:val="pt-BR"/>
        </w:rPr>
      </w:pPr>
      <w:r w:rsidRPr="00F01ECA">
        <w:rPr>
          <w:rFonts w:ascii="Arial" w:hAnsi="Arial" w:cs="Arial"/>
          <w:color w:val="000000" w:themeColor="text1"/>
          <w:lang w:val="pt-BR"/>
        </w:rPr>
        <w:lastRenderedPageBreak/>
        <w:t>Provérbios 22:6</w:t>
      </w:r>
    </w:p>
    <w:p w14:paraId="7458F972" w14:textId="77777777" w:rsidR="00DC0012" w:rsidRPr="00F01ECA" w:rsidRDefault="00DC0012" w:rsidP="00DC0012">
      <w:pPr>
        <w:spacing w:after="0" w:line="240" w:lineRule="auto"/>
        <w:jc w:val="center"/>
        <w:rPr>
          <w:rFonts w:ascii="Arial" w:hAnsi="Arial" w:cs="Arial"/>
          <w:color w:val="000000" w:themeColor="text1"/>
          <w:lang w:val="x-none"/>
        </w:rPr>
      </w:pPr>
      <w:r w:rsidRPr="00F01ECA">
        <w:rPr>
          <w:rFonts w:ascii="Arial" w:hAnsi="Arial" w:cs="Arial"/>
          <w:color w:val="000000" w:themeColor="text1"/>
          <w:lang w:val="pt-BR"/>
        </w:rPr>
        <w:t>“</w:t>
      </w:r>
      <w:r w:rsidRPr="00F01ECA">
        <w:rPr>
          <w:rFonts w:ascii="Arial" w:hAnsi="Arial" w:cs="Arial"/>
          <w:i/>
          <w:color w:val="000000" w:themeColor="text1"/>
          <w:lang w:val="pt-BR"/>
        </w:rPr>
        <w:t>Educa a criança no caminho em que deve andar; e até quando envelhecer não se desviará dele</w:t>
      </w:r>
      <w:r w:rsidRPr="00F01ECA">
        <w:rPr>
          <w:rFonts w:ascii="Arial" w:hAnsi="Arial" w:cs="Arial"/>
          <w:color w:val="000000" w:themeColor="text1"/>
          <w:lang w:val="pt-BR"/>
        </w:rPr>
        <w:t>.”</w:t>
      </w:r>
    </w:p>
    <w:p w14:paraId="14668B98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3D05FF64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F01ECA">
        <w:rPr>
          <w:rFonts w:ascii="Arial" w:hAnsi="Arial" w:cs="Arial"/>
          <w:lang w:val="pt-BR"/>
        </w:rPr>
        <w:t>O bebê não nasci com um manual para nos ajudar. Graças à Deus temos a Palavra de Deus e bons livros para nos ajudar na criação dos nossos filhos, mas poucas pessoas aproveitam estes recursos.</w:t>
      </w:r>
    </w:p>
    <w:p w14:paraId="2A236982" w14:textId="77777777" w:rsidR="00DC0012" w:rsidRPr="00F01ECA" w:rsidRDefault="00DC0012" w:rsidP="00DC0012">
      <w:pPr>
        <w:spacing w:after="0" w:line="240" w:lineRule="auto"/>
        <w:rPr>
          <w:rFonts w:ascii="Arial" w:hAnsi="Arial" w:cs="Arial"/>
          <w:lang w:val="pt-BR"/>
        </w:rPr>
      </w:pPr>
    </w:p>
    <w:p w14:paraId="2B937353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F01ECA">
        <w:rPr>
          <w:rFonts w:ascii="Arial" w:hAnsi="Arial" w:cs="Arial"/>
          <w:lang w:val="pt-BR"/>
        </w:rPr>
        <w:t>Há esperança, pois é possível criar os filhos com base em um guia seguro, mas se os pais permitem que seus filhos cresçam sem o conhecimento e orientação de Deus, isso favorece a sua infelicidade e destruição.</w:t>
      </w:r>
    </w:p>
    <w:p w14:paraId="52BBFB7C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10ABB711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O Plano</w:t>
      </w:r>
    </w:p>
    <w:p w14:paraId="269AB3AF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17EC165F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F01ECA">
        <w:rPr>
          <w:rFonts w:ascii="Arial" w:hAnsi="Arial" w:cs="Arial"/>
          <w:lang w:val="pt-BR"/>
        </w:rPr>
        <w:t>O propósito desta série de lições é para ajudar os pais a guiar seus filhos no caminho em que deve andar. Vamos falar sobre como os pais podem educar seus filhos da infância até a adolescência. .</w:t>
      </w:r>
    </w:p>
    <w:p w14:paraId="5722ED2A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71F13600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F01ECA">
        <w:rPr>
          <w:rFonts w:ascii="Arial" w:hAnsi="Arial" w:cs="Arial"/>
          <w:lang w:val="pt-BR"/>
        </w:rPr>
        <w:t>Vamos tratar cada faixa de idade, mostrando os principais princípios que devem passar para nossos filhos, e dando breve conselho sobre os problemas que podem surgir.</w:t>
      </w:r>
    </w:p>
    <w:p w14:paraId="4DB1A4B8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b/>
          <w:lang w:val="pt-BR"/>
        </w:rPr>
      </w:pPr>
    </w:p>
    <w:p w14:paraId="33091776" w14:textId="77777777" w:rsidR="00DC0012" w:rsidRPr="00F01ECA" w:rsidRDefault="00DC0012" w:rsidP="00DC0012">
      <w:pPr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Dividimos as crianças em três Grupos:</w:t>
      </w:r>
      <w:r w:rsidRPr="00F01ECA">
        <w:rPr>
          <w:rStyle w:val="FootnoteReference"/>
          <w:rFonts w:ascii="Arial" w:hAnsi="Arial" w:cs="Arial"/>
          <w:b/>
        </w:rPr>
        <w:footnoteReference w:id="1"/>
      </w:r>
    </w:p>
    <w:p w14:paraId="7ED5E3ED" w14:textId="77777777" w:rsidR="00DC0012" w:rsidRPr="00F01ECA" w:rsidRDefault="00DC0012" w:rsidP="00DC0012">
      <w:pPr>
        <w:pStyle w:val="ListParagraph"/>
        <w:spacing w:after="0" w:line="240" w:lineRule="auto"/>
        <w:jc w:val="both"/>
        <w:rPr>
          <w:rFonts w:ascii="Arial" w:hAnsi="Arial" w:cs="Arial"/>
          <w:b/>
          <w:lang w:val="pt-BR"/>
        </w:rPr>
      </w:pPr>
    </w:p>
    <w:p w14:paraId="6E960809" w14:textId="77777777" w:rsidR="00DC0012" w:rsidRPr="00F01ECA" w:rsidRDefault="00DC0012" w:rsidP="00DC001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Primeiro Grupo: Infância até pré-escola</w:t>
      </w:r>
    </w:p>
    <w:p w14:paraId="0CBF34BD" w14:textId="77777777" w:rsidR="00DC0012" w:rsidRPr="00F01ECA" w:rsidRDefault="00DC0012" w:rsidP="00DC0012">
      <w:pPr>
        <w:pStyle w:val="ListParagraph"/>
        <w:spacing w:after="0" w:line="240" w:lineRule="auto"/>
        <w:ind w:left="1416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Parte 1 – Descobrimento (0-1)</w:t>
      </w:r>
    </w:p>
    <w:p w14:paraId="1E56E6B1" w14:textId="77777777" w:rsidR="00DC0012" w:rsidRPr="00F01ECA" w:rsidRDefault="00DC0012" w:rsidP="00DC0012">
      <w:pPr>
        <w:pStyle w:val="ListParagraph"/>
        <w:spacing w:after="0" w:line="240" w:lineRule="auto"/>
        <w:ind w:left="1416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Parte 2 – Imitação (2-3)</w:t>
      </w:r>
    </w:p>
    <w:p w14:paraId="06DCD857" w14:textId="77777777" w:rsidR="00DC0012" w:rsidRPr="00F01ECA" w:rsidRDefault="00DC0012" w:rsidP="00DC0012">
      <w:pPr>
        <w:pStyle w:val="ListParagraph"/>
        <w:spacing w:after="0" w:line="240" w:lineRule="auto"/>
        <w:ind w:left="1416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Parte 3 – Indagador (4-5)</w:t>
      </w:r>
    </w:p>
    <w:p w14:paraId="61643262" w14:textId="77777777" w:rsidR="00DC0012" w:rsidRPr="00F01ECA" w:rsidRDefault="00DC0012" w:rsidP="00DC0012">
      <w:pPr>
        <w:pStyle w:val="ListParagraph"/>
        <w:spacing w:after="0" w:line="240" w:lineRule="auto"/>
        <w:ind w:left="1416"/>
        <w:jc w:val="both"/>
        <w:rPr>
          <w:rFonts w:ascii="Arial" w:hAnsi="Arial" w:cs="Arial"/>
          <w:b/>
          <w:lang w:val="pt-BR"/>
        </w:rPr>
      </w:pPr>
    </w:p>
    <w:p w14:paraId="5BEDBCF5" w14:textId="77777777" w:rsidR="00DC0012" w:rsidRPr="00F01ECA" w:rsidRDefault="00DC0012" w:rsidP="00DC001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Segundo Grupo: Escola até pré-adolescência</w:t>
      </w:r>
    </w:p>
    <w:p w14:paraId="4A76D74C" w14:textId="77777777" w:rsidR="00DC0012" w:rsidRPr="00F01ECA" w:rsidRDefault="00DC0012" w:rsidP="00DC0012">
      <w:pPr>
        <w:pStyle w:val="ListParagraph"/>
        <w:spacing w:after="0" w:line="240" w:lineRule="auto"/>
        <w:ind w:firstLine="696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 xml:space="preserve">Parte 1 – Ação (6-8) </w:t>
      </w:r>
    </w:p>
    <w:p w14:paraId="4C2E65B6" w14:textId="77777777" w:rsidR="00DC0012" w:rsidRPr="00F01ECA" w:rsidRDefault="00DC0012" w:rsidP="00DC0012">
      <w:pPr>
        <w:pStyle w:val="ListParagraph"/>
        <w:spacing w:after="0" w:line="240" w:lineRule="auto"/>
        <w:ind w:firstLine="696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Parte 2 – Decorador (9-10)</w:t>
      </w:r>
    </w:p>
    <w:p w14:paraId="2B00CE8F" w14:textId="77777777" w:rsidR="00DC0012" w:rsidRPr="00F01ECA" w:rsidRDefault="00DC0012" w:rsidP="00DC0012">
      <w:pPr>
        <w:pStyle w:val="ListParagraph"/>
        <w:spacing w:after="0" w:line="240" w:lineRule="auto"/>
        <w:ind w:firstLine="696"/>
        <w:jc w:val="both"/>
        <w:rPr>
          <w:rFonts w:ascii="Arial" w:hAnsi="Arial" w:cs="Arial"/>
          <w:b/>
          <w:lang w:val="pt-BR"/>
        </w:rPr>
      </w:pPr>
      <w:r w:rsidRPr="00F01ECA">
        <w:rPr>
          <w:rFonts w:ascii="Arial" w:hAnsi="Arial" w:cs="Arial"/>
          <w:b/>
          <w:lang w:val="pt-BR"/>
        </w:rPr>
        <w:t>Parte 3 – Atrapalhado (11-12)</w:t>
      </w:r>
    </w:p>
    <w:p w14:paraId="59011CD0" w14:textId="77777777" w:rsidR="00DC0012" w:rsidRPr="00F01ECA" w:rsidRDefault="00DC0012" w:rsidP="00DC0012">
      <w:pPr>
        <w:pStyle w:val="ListParagraph"/>
        <w:spacing w:after="0" w:line="240" w:lineRule="auto"/>
        <w:ind w:firstLine="696"/>
        <w:jc w:val="both"/>
        <w:rPr>
          <w:rFonts w:ascii="Arial" w:hAnsi="Arial" w:cs="Arial"/>
          <w:b/>
          <w:lang w:val="pt-BR"/>
        </w:rPr>
      </w:pPr>
    </w:p>
    <w:p w14:paraId="0C52EA80" w14:textId="2395C235" w:rsidR="00431B8B" w:rsidRPr="00F01ECA" w:rsidRDefault="00DC0012" w:rsidP="00DC001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F01ECA">
        <w:rPr>
          <w:rFonts w:ascii="Arial" w:hAnsi="Arial" w:cs="Arial"/>
          <w:b/>
        </w:rPr>
        <w:t xml:space="preserve">Terceiro Grupo – </w:t>
      </w:r>
      <w:proofErr w:type="spellStart"/>
      <w:r w:rsidRPr="00F01ECA">
        <w:rPr>
          <w:rFonts w:ascii="Arial" w:hAnsi="Arial" w:cs="Arial"/>
          <w:b/>
        </w:rPr>
        <w:t>Adolescência</w:t>
      </w:r>
      <w:proofErr w:type="spellEnd"/>
      <w:r w:rsidRPr="00F01ECA">
        <w:rPr>
          <w:rFonts w:ascii="Arial" w:hAnsi="Arial" w:cs="Arial"/>
          <w:b/>
        </w:rPr>
        <w:t xml:space="preserve"> (13-16) - Independente</w:t>
      </w:r>
    </w:p>
    <w:sectPr w:rsidR="00431B8B" w:rsidRPr="00F01ECA" w:rsidSect="00DC0012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B2306" w14:textId="77777777" w:rsidR="00D35375" w:rsidRDefault="00D35375" w:rsidP="00431B8B">
      <w:pPr>
        <w:spacing w:after="0" w:line="240" w:lineRule="auto"/>
      </w:pPr>
      <w:r>
        <w:separator/>
      </w:r>
    </w:p>
  </w:endnote>
  <w:endnote w:type="continuationSeparator" w:id="0">
    <w:p w14:paraId="72137349" w14:textId="77777777" w:rsidR="00D35375" w:rsidRDefault="00D35375" w:rsidP="0043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362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238216" w14:textId="77777777" w:rsidR="00431B8B" w:rsidRDefault="00431B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4278A2" w14:textId="77777777" w:rsidR="00431B8B" w:rsidRDefault="00431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E29C0" w14:textId="77777777" w:rsidR="00D35375" w:rsidRDefault="00D35375" w:rsidP="00431B8B">
      <w:pPr>
        <w:spacing w:after="0" w:line="240" w:lineRule="auto"/>
      </w:pPr>
      <w:r>
        <w:separator/>
      </w:r>
    </w:p>
  </w:footnote>
  <w:footnote w:type="continuationSeparator" w:id="0">
    <w:p w14:paraId="2C00DFFE" w14:textId="77777777" w:rsidR="00D35375" w:rsidRDefault="00D35375" w:rsidP="00431B8B">
      <w:pPr>
        <w:spacing w:after="0" w:line="240" w:lineRule="auto"/>
      </w:pPr>
      <w:r>
        <w:continuationSeparator/>
      </w:r>
    </w:p>
  </w:footnote>
  <w:footnote w:id="1">
    <w:p w14:paraId="77074F09" w14:textId="77777777" w:rsidR="00DC0012" w:rsidRPr="0027136C" w:rsidRDefault="00DC0012" w:rsidP="00DC001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7136C">
        <w:t>Com o desenvolvimento deste estudo, as faixas de idade podem mudar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B8BB" w14:textId="2585448A" w:rsidR="00431B8B" w:rsidRPr="00DC0012" w:rsidRDefault="005F3232">
    <w:pPr>
      <w:pStyle w:val="Header"/>
      <w:rPr>
        <w:lang w:val="pt-BR"/>
      </w:rPr>
    </w:pPr>
    <w:r>
      <w:rPr>
        <w:lang w:val="pt-BR"/>
      </w:rPr>
      <w:t>A Criação dos Filhos</w:t>
    </w:r>
    <w:r w:rsidR="00DC0012" w:rsidRPr="00DC0012">
      <w:rPr>
        <w:lang w:val="pt-BR"/>
      </w:rPr>
      <w:ptab w:relativeTo="margin" w:alignment="center" w:leader="none"/>
    </w:r>
    <w:r w:rsidR="00DC0012" w:rsidRPr="00DC0012">
      <w:rPr>
        <w:lang w:val="pt-BR"/>
      </w:rPr>
      <w:ptab w:relativeTo="margin" w:alignment="right" w:leader="none"/>
    </w:r>
    <w:r>
      <w:rPr>
        <w:lang w:val="pt-BR"/>
      </w:rPr>
      <w:t>Visão Geral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8187F"/>
    <w:multiLevelType w:val="hybridMultilevel"/>
    <w:tmpl w:val="DD0CC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337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8B"/>
    <w:rsid w:val="00132225"/>
    <w:rsid w:val="00145C9C"/>
    <w:rsid w:val="00157148"/>
    <w:rsid w:val="00250F0B"/>
    <w:rsid w:val="002F6A2B"/>
    <w:rsid w:val="00431B8B"/>
    <w:rsid w:val="005F3232"/>
    <w:rsid w:val="0073318A"/>
    <w:rsid w:val="007A1EFA"/>
    <w:rsid w:val="007F0355"/>
    <w:rsid w:val="009161E2"/>
    <w:rsid w:val="00963616"/>
    <w:rsid w:val="00D35375"/>
    <w:rsid w:val="00DC0012"/>
    <w:rsid w:val="00E30922"/>
    <w:rsid w:val="00F01ECA"/>
    <w:rsid w:val="00F4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163FE"/>
  <w15:chartTrackingRefBased/>
  <w15:docId w15:val="{136BC5B3-1E07-4C0F-B5FF-49381D6D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1B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1B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B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B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B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B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B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B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1B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1B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B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B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1B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B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B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B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1B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B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1B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1B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1B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1B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1B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B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B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1B8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B8B"/>
  </w:style>
  <w:style w:type="paragraph" w:styleId="Footer">
    <w:name w:val="footer"/>
    <w:basedOn w:val="Normal"/>
    <w:link w:val="Foot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8B"/>
  </w:style>
  <w:style w:type="paragraph" w:styleId="FootnoteText">
    <w:name w:val="footnote text"/>
    <w:basedOn w:val="Normal"/>
    <w:link w:val="FootnoteTextChar"/>
    <w:uiPriority w:val="99"/>
    <w:semiHidden/>
    <w:unhideWhenUsed/>
    <w:rsid w:val="00DC0012"/>
    <w:pPr>
      <w:spacing w:after="0" w:line="240" w:lineRule="auto"/>
    </w:pPr>
    <w:rPr>
      <w:kern w:val="0"/>
      <w:sz w:val="20"/>
      <w:szCs w:val="20"/>
      <w:lang w:val="pt-BR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0012"/>
    <w:rPr>
      <w:kern w:val="0"/>
      <w:sz w:val="20"/>
      <w:szCs w:val="20"/>
      <w:lang w:val="pt-BR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DC001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3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526</Words>
  <Characters>3001</Characters>
  <Application>Microsoft Office Word</Application>
  <DocSecurity>0</DocSecurity>
  <Lines>25</Lines>
  <Paragraphs>7</Paragraphs>
  <ScaleCrop>false</ScaleCrop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Johnson</dc:creator>
  <cp:keywords/>
  <dc:description/>
  <cp:lastModifiedBy>Dan Johnson</cp:lastModifiedBy>
  <cp:revision>7</cp:revision>
  <cp:lastPrinted>2025-11-05T18:41:00Z</cp:lastPrinted>
  <dcterms:created xsi:type="dcterms:W3CDTF">2025-07-08T16:10:00Z</dcterms:created>
  <dcterms:modified xsi:type="dcterms:W3CDTF">2025-11-05T18:42:00Z</dcterms:modified>
</cp:coreProperties>
</file>